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В целях реализации антикоррупционных мероприятий в администрации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города Перми действует телефон «Горячей линии»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(342) 212-32-28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Телефон «Горячей линии» предназначен для направления гражданами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информации о конкретных фактах коррупционных проявлений в деятельности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муниципальных служащих администрации города Перми, руководителей и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сотрудников учреждений и предприятий, подведомственных администрации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города Перми (далее – руководители и сотрудники).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Порядок работы телефона «Горячей линии»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Телефон «Горячей линии» работает круглосуточно в режиме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автоответчика с функцией записи. Время приёма одного обращения в режиме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автоответчика составляет 3 минуты.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Запись и обработка обращений, поступивших на телефон «Горячей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линии», осуществляется по следующему графику: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- с понедельника по четверг с 09.00 до 18.00;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- в пятницу с 09.00 до 17.00.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Обработка обращений, поступивших в выходные и праздничные дни,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осуществляется в первый рабочий день, следующий за такими днями.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Безопасность и конфиденциальность гарантируется.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По телефону «Горячей линии» принимается и рассматривается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информация о: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 xml:space="preserve">- коррупционных </w:t>
      </w:r>
      <w:proofErr w:type="gramStart"/>
      <w:r w:rsidRPr="004B6DA2">
        <w:rPr>
          <w:sz w:val="24"/>
          <w:szCs w:val="24"/>
        </w:rPr>
        <w:t>проявлениях</w:t>
      </w:r>
      <w:proofErr w:type="gramEnd"/>
      <w:r w:rsidRPr="004B6DA2">
        <w:rPr>
          <w:sz w:val="24"/>
          <w:szCs w:val="24"/>
        </w:rPr>
        <w:t xml:space="preserve"> в действиях муниципальных служащих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администрации города Перми, руководителей и сотрудников;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 xml:space="preserve">- </w:t>
      </w:r>
      <w:proofErr w:type="gramStart"/>
      <w:r w:rsidRPr="004B6DA2">
        <w:rPr>
          <w:sz w:val="24"/>
          <w:szCs w:val="24"/>
        </w:rPr>
        <w:t>конфликте</w:t>
      </w:r>
      <w:proofErr w:type="gramEnd"/>
      <w:r w:rsidRPr="004B6DA2">
        <w:rPr>
          <w:sz w:val="24"/>
          <w:szCs w:val="24"/>
        </w:rPr>
        <w:t xml:space="preserve"> интересов в действиях муниципальных служащих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администрации города Перми, руководителей и сотрудников;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 xml:space="preserve">- </w:t>
      </w:r>
      <w:proofErr w:type="gramStart"/>
      <w:r w:rsidRPr="004B6DA2">
        <w:rPr>
          <w:sz w:val="24"/>
          <w:szCs w:val="24"/>
        </w:rPr>
        <w:t>несоблюдении</w:t>
      </w:r>
      <w:proofErr w:type="gramEnd"/>
      <w:r w:rsidRPr="004B6DA2">
        <w:rPr>
          <w:sz w:val="24"/>
          <w:szCs w:val="24"/>
        </w:rPr>
        <w:t xml:space="preserve"> муниципальными служащими администрации города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Перми, руководителями и сотрудниками ограничений и запретов,</w:t>
      </w:r>
    </w:p>
    <w:p w:rsidR="004B6DA2" w:rsidRPr="004B6DA2" w:rsidRDefault="004B6DA2" w:rsidP="004B6DA2">
      <w:pPr>
        <w:rPr>
          <w:sz w:val="24"/>
          <w:szCs w:val="24"/>
        </w:rPr>
      </w:pPr>
      <w:proofErr w:type="gramStart"/>
      <w:r w:rsidRPr="004B6DA2">
        <w:rPr>
          <w:sz w:val="24"/>
          <w:szCs w:val="24"/>
        </w:rPr>
        <w:t>установленных</w:t>
      </w:r>
      <w:proofErr w:type="gramEnd"/>
      <w:r w:rsidRPr="004B6DA2">
        <w:rPr>
          <w:sz w:val="24"/>
          <w:szCs w:val="24"/>
        </w:rPr>
        <w:t xml:space="preserve"> законодательством Российской Федерации.</w:t>
      </w:r>
    </w:p>
    <w:p w:rsidR="004B6DA2" w:rsidRPr="004B6DA2" w:rsidRDefault="004B6DA2" w:rsidP="004B6DA2">
      <w:pPr>
        <w:rPr>
          <w:sz w:val="24"/>
          <w:szCs w:val="24"/>
        </w:rPr>
      </w:pPr>
      <w:proofErr w:type="gramStart"/>
      <w:r w:rsidRPr="004B6DA2">
        <w:rPr>
          <w:sz w:val="24"/>
          <w:szCs w:val="24"/>
        </w:rPr>
        <w:lastRenderedPageBreak/>
        <w:t>Не рассматриваются анонимные обращения (без указания Ф.И.О.</w:t>
      </w:r>
      <w:proofErr w:type="gramEnd"/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гражданина, направившего обращение, а также обращения, не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 xml:space="preserve">содержащие почтового адреса или адреса электронной почты </w:t>
      </w:r>
      <w:proofErr w:type="gramStart"/>
      <w:r w:rsidRPr="004B6DA2">
        <w:rPr>
          <w:sz w:val="24"/>
          <w:szCs w:val="24"/>
        </w:rPr>
        <w:t>для</w:t>
      </w:r>
      <w:proofErr w:type="gramEnd"/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обратной связи).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 xml:space="preserve">Документ создан в электронной форме. № 059-09-01-16/3-67 от 09.04.2025. Исполнитель: Нохрина </w:t>
      </w:r>
      <w:proofErr w:type="spellStart"/>
      <w:r w:rsidRPr="004B6DA2">
        <w:rPr>
          <w:sz w:val="24"/>
          <w:szCs w:val="24"/>
        </w:rPr>
        <w:t>К.Ник</w:t>
      </w:r>
      <w:proofErr w:type="spellEnd"/>
      <w:r w:rsidRPr="004B6DA2">
        <w:rPr>
          <w:sz w:val="24"/>
          <w:szCs w:val="24"/>
        </w:rPr>
        <w:t>.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Страница 9 из 10. Страница создана: 09.04.2025 10:35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Рассмотрение обращений граждан осуществляется в порядке,</w:t>
      </w:r>
    </w:p>
    <w:p w:rsidR="004B6DA2" w:rsidRPr="004B6DA2" w:rsidRDefault="004B6DA2" w:rsidP="004B6DA2">
      <w:pPr>
        <w:rPr>
          <w:sz w:val="24"/>
          <w:szCs w:val="24"/>
        </w:rPr>
      </w:pPr>
      <w:proofErr w:type="gramStart"/>
      <w:r w:rsidRPr="004B6DA2">
        <w:rPr>
          <w:sz w:val="24"/>
          <w:szCs w:val="24"/>
        </w:rPr>
        <w:t>установленном Федеральным законом от 02.05.2006 № 59-ФЗ «О порядке</w:t>
      </w:r>
      <w:proofErr w:type="gramEnd"/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рассмотрения обращений граждан Российской Федерации».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Ответ по существу на обращение, поступившее по телефону «Горячей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линии», направляется по почтовому адресу или адресу электронной почты,</w:t>
      </w:r>
    </w:p>
    <w:p w:rsidR="004B6DA2" w:rsidRPr="004B6DA2" w:rsidRDefault="004B6DA2" w:rsidP="004B6DA2">
      <w:pPr>
        <w:rPr>
          <w:sz w:val="24"/>
          <w:szCs w:val="24"/>
        </w:rPr>
      </w:pPr>
      <w:proofErr w:type="gramStart"/>
      <w:r w:rsidRPr="004B6DA2">
        <w:rPr>
          <w:sz w:val="24"/>
          <w:szCs w:val="24"/>
        </w:rPr>
        <w:t>указанному</w:t>
      </w:r>
      <w:proofErr w:type="gramEnd"/>
      <w:r w:rsidRPr="004B6DA2">
        <w:rPr>
          <w:sz w:val="24"/>
          <w:szCs w:val="24"/>
        </w:rPr>
        <w:t xml:space="preserve"> в обращении.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Обращения, в том числе анонимные, не касающиеся вопросов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 xml:space="preserve">противодействия коррупции в администрации города Перми, направляются </w:t>
      </w:r>
      <w:proofErr w:type="gramStart"/>
      <w:r w:rsidRPr="004B6DA2">
        <w:rPr>
          <w:sz w:val="24"/>
          <w:szCs w:val="24"/>
        </w:rPr>
        <w:t>в</w:t>
      </w:r>
      <w:proofErr w:type="gramEnd"/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соответствующий орган по компетенции.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Обращаем Ваше внимание, что статьей 306 Уголовного Кодекса РФ</w:t>
      </w:r>
    </w:p>
    <w:p w:rsidR="004B6DA2" w:rsidRPr="004B6DA2" w:rsidRDefault="004B6DA2" w:rsidP="004B6DA2">
      <w:pPr>
        <w:rPr>
          <w:sz w:val="24"/>
          <w:szCs w:val="24"/>
        </w:rPr>
      </w:pPr>
      <w:r w:rsidRPr="004B6DA2">
        <w:rPr>
          <w:sz w:val="24"/>
          <w:szCs w:val="24"/>
        </w:rPr>
        <w:t>предусмотрена ответственность за заведомо ложный донос о совершении</w:t>
      </w:r>
    </w:p>
    <w:p w:rsidR="00E75FF9" w:rsidRPr="004B6DA2" w:rsidRDefault="004B6DA2" w:rsidP="004B6DA2">
      <w:pPr>
        <w:rPr>
          <w:sz w:val="24"/>
          <w:szCs w:val="24"/>
        </w:rPr>
      </w:pPr>
      <w:proofErr w:type="gramStart"/>
      <w:r w:rsidRPr="004B6DA2">
        <w:rPr>
          <w:sz w:val="24"/>
          <w:szCs w:val="24"/>
        </w:rPr>
        <w:t>преступлени</w:t>
      </w:r>
      <w:r>
        <w:rPr>
          <w:sz w:val="24"/>
          <w:szCs w:val="24"/>
        </w:rPr>
        <w:t>и</w:t>
      </w:r>
      <w:bookmarkStart w:id="0" w:name="_GoBack"/>
      <w:bookmarkEnd w:id="0"/>
      <w:proofErr w:type="gramEnd"/>
    </w:p>
    <w:sectPr w:rsidR="00E75FF9" w:rsidRPr="004B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E3"/>
    <w:rsid w:val="000853CA"/>
    <w:rsid w:val="00215394"/>
    <w:rsid w:val="003118FB"/>
    <w:rsid w:val="004B6DA2"/>
    <w:rsid w:val="009A0D26"/>
    <w:rsid w:val="00A53B7A"/>
    <w:rsid w:val="00DA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6"/>
  </w:style>
  <w:style w:type="paragraph" w:styleId="1">
    <w:name w:val="heading 1"/>
    <w:basedOn w:val="a"/>
    <w:next w:val="a"/>
    <w:link w:val="10"/>
    <w:uiPriority w:val="9"/>
    <w:qFormat/>
    <w:rsid w:val="009A0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D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D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D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D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D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D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0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0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A0D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D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A0D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A0D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A0D2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0D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0D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0D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0D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A0D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0D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A0D26"/>
    <w:rPr>
      <w:b/>
      <w:bCs/>
    </w:rPr>
  </w:style>
  <w:style w:type="character" w:styleId="a9">
    <w:name w:val="Emphasis"/>
    <w:basedOn w:val="a0"/>
    <w:uiPriority w:val="20"/>
    <w:qFormat/>
    <w:rsid w:val="009A0D26"/>
    <w:rPr>
      <w:i/>
      <w:iCs/>
    </w:rPr>
  </w:style>
  <w:style w:type="paragraph" w:styleId="aa">
    <w:name w:val="No Spacing"/>
    <w:uiPriority w:val="1"/>
    <w:qFormat/>
    <w:rsid w:val="009A0D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A0D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0D2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0D2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A0D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A0D2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A0D2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A0D2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A0D2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A0D2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A0D2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A0D2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6"/>
  </w:style>
  <w:style w:type="paragraph" w:styleId="1">
    <w:name w:val="heading 1"/>
    <w:basedOn w:val="a"/>
    <w:next w:val="a"/>
    <w:link w:val="10"/>
    <w:uiPriority w:val="9"/>
    <w:qFormat/>
    <w:rsid w:val="009A0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D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D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D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D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D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D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0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0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A0D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D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A0D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A0D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A0D2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0D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0D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0D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0D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A0D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0D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A0D26"/>
    <w:rPr>
      <w:b/>
      <w:bCs/>
    </w:rPr>
  </w:style>
  <w:style w:type="character" w:styleId="a9">
    <w:name w:val="Emphasis"/>
    <w:basedOn w:val="a0"/>
    <w:uiPriority w:val="20"/>
    <w:qFormat/>
    <w:rsid w:val="009A0D26"/>
    <w:rPr>
      <w:i/>
      <w:iCs/>
    </w:rPr>
  </w:style>
  <w:style w:type="paragraph" w:styleId="aa">
    <w:name w:val="No Spacing"/>
    <w:uiPriority w:val="1"/>
    <w:qFormat/>
    <w:rsid w:val="009A0D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A0D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0D2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0D2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A0D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A0D2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A0D2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A0D2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A0D2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A0D2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A0D2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A0D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2</cp:revision>
  <dcterms:created xsi:type="dcterms:W3CDTF">2025-05-14T08:02:00Z</dcterms:created>
  <dcterms:modified xsi:type="dcterms:W3CDTF">2025-05-14T08:03:00Z</dcterms:modified>
</cp:coreProperties>
</file>